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6B8" w:rsidRPr="008D36A0" w:rsidRDefault="00AA623C">
      <w:pPr>
        <w:rPr>
          <w:lang w:val="ru-RU"/>
        </w:rPr>
        <w:sectPr w:rsidR="00AD36B8" w:rsidRPr="008D36A0" w:rsidSect="00AA623C">
          <w:pgSz w:w="11906" w:h="16383"/>
          <w:pgMar w:top="1134" w:right="1133" w:bottom="1134" w:left="567" w:header="720" w:footer="720" w:gutter="0"/>
          <w:cols w:space="720"/>
        </w:sectPr>
      </w:pPr>
      <w:bookmarkStart w:id="0" w:name="block-357034"/>
      <w:r>
        <w:rPr>
          <w:noProof/>
          <w:lang w:val="ru-RU" w:eastAsia="ru-RU"/>
        </w:rPr>
        <w:drawing>
          <wp:inline distT="0" distB="0" distL="0" distR="0" wp14:anchorId="085BD478" wp14:editId="45F2AB80">
            <wp:extent cx="6977742" cy="9144000"/>
            <wp:effectExtent l="0" t="0" r="0" b="0"/>
            <wp:docPr id="3" name="Рисунок 3" descr="C:\Users\Краснобаранскя ООШ\Downloads\IMG-2023101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нобаранскя ООШ\Downloads\IMG-20231017-WA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7742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6B8" w:rsidRPr="000E5906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" w:name="block-357039"/>
      <w:bookmarkEnd w:id="0"/>
      <w:r w:rsidRPr="000E590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</w:t>
      </w:r>
      <w:r w:rsidRPr="000E5906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0E5906">
        <w:rPr>
          <w:rFonts w:ascii="Times New Roman" w:hAnsi="Times New Roman"/>
          <w:b/>
          <w:color w:val="000000"/>
          <w:sz w:val="24"/>
          <w:szCs w:val="24"/>
          <w:lang w:val="ru-RU"/>
        </w:rPr>
        <w:t>АЯ ЗАПИСКА</w:t>
      </w:r>
    </w:p>
    <w:p w:rsidR="00AD36B8" w:rsidRPr="000E5906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E590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AD36B8" w:rsidRPr="000E5906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E5906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AD36B8" w:rsidRPr="000E5906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E590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AD36B8" w:rsidRPr="000E5906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E5906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AD36B8" w:rsidRPr="000E5906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0E5906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E5906">
        <w:rPr>
          <w:rFonts w:ascii="Times New Roman" w:hAnsi="Times New Roman"/>
          <w:color w:val="000000"/>
          <w:sz w:val="24"/>
          <w:szCs w:val="24"/>
          <w:lang w:val="ru-RU"/>
        </w:rPr>
        <w:t>​​</w:t>
      </w:r>
      <w:r w:rsidRPr="000E5906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AD36B8" w:rsidRPr="000E5906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0E5906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E5906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AD36B8" w:rsidRPr="000E5906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E5906">
        <w:rPr>
          <w:rFonts w:ascii="Times New Roman" w:hAnsi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AD36B8" w:rsidRPr="000E5906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E5906">
        <w:rPr>
          <w:rFonts w:ascii="Times New Roman" w:hAnsi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AD36B8" w:rsidRPr="000E5906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E5906">
        <w:rPr>
          <w:rFonts w:ascii="Times New Roman" w:hAnsi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AD36B8" w:rsidRPr="000E5906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E590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AD36B8" w:rsidRPr="000E5906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0E5906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E5906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ЦЕЛИ ИЗУЧЕНИЯ УЧЕБНОГО ПРЕДМЕТА «РУССКИЙ ЯЗЫК»</w:t>
      </w:r>
    </w:p>
    <w:p w:rsidR="00AD36B8" w:rsidRPr="000E5906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0E5906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E5906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AD36B8" w:rsidRPr="000E5906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E5906">
        <w:rPr>
          <w:rFonts w:ascii="Times New Roman" w:hAnsi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AD36B8" w:rsidRPr="000E5906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E5906">
        <w:rPr>
          <w:rFonts w:ascii="Times New Roman" w:hAnsi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AD36B8" w:rsidRPr="000E5906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E5906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AD36B8" w:rsidRPr="000E5906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E590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AD36B8" w:rsidRPr="000E5906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E5906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AD36B8" w:rsidRPr="000E5906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E5906">
        <w:rPr>
          <w:rFonts w:ascii="Times New Roman" w:hAnsi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AD36B8" w:rsidRPr="000E5906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0E5906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E5906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AD36B8" w:rsidRPr="000E5906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8D36A0" w:rsidRDefault="002F1D99">
      <w:pPr>
        <w:spacing w:after="0" w:line="264" w:lineRule="auto"/>
        <w:ind w:firstLine="600"/>
        <w:jc w:val="both"/>
        <w:rPr>
          <w:lang w:val="ru-RU"/>
        </w:rPr>
      </w:pPr>
      <w:r w:rsidRPr="000E5906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</w:t>
      </w:r>
      <w:r w:rsidRPr="008D36A0">
        <w:rPr>
          <w:rFonts w:ascii="Times New Roman" w:hAnsi="Times New Roman"/>
          <w:color w:val="000000"/>
          <w:sz w:val="28"/>
          <w:lang w:val="ru-RU"/>
        </w:rPr>
        <w:t xml:space="preserve"> неделю).</w:t>
      </w:r>
    </w:p>
    <w:p w:rsidR="00AD36B8" w:rsidRPr="008D36A0" w:rsidRDefault="00AD36B8">
      <w:pPr>
        <w:rPr>
          <w:lang w:val="ru-RU"/>
        </w:rPr>
        <w:sectPr w:rsidR="00AD36B8" w:rsidRPr="008D36A0">
          <w:pgSz w:w="11906" w:h="16383"/>
          <w:pgMar w:top="1134" w:right="850" w:bottom="1134" w:left="1701" w:header="720" w:footer="720" w:gutter="0"/>
          <w:cols w:space="720"/>
        </w:sectPr>
      </w:pPr>
    </w:p>
    <w:p w:rsidR="00AD36B8" w:rsidRPr="008D36A0" w:rsidRDefault="00AD36B8">
      <w:pPr>
        <w:spacing w:after="0" w:line="264" w:lineRule="auto"/>
        <w:ind w:left="120"/>
        <w:jc w:val="both"/>
        <w:rPr>
          <w:lang w:val="ru-RU"/>
        </w:rPr>
      </w:pPr>
      <w:bookmarkStart w:id="2" w:name="block-357040"/>
      <w:bookmarkEnd w:id="1"/>
    </w:p>
    <w:p w:rsidR="00AD36B8" w:rsidRPr="008D36A0" w:rsidRDefault="00AD36B8">
      <w:pPr>
        <w:spacing w:after="0" w:line="264" w:lineRule="auto"/>
        <w:ind w:left="120"/>
        <w:jc w:val="both"/>
        <w:rPr>
          <w:lang w:val="ru-RU"/>
        </w:rPr>
      </w:pPr>
    </w:p>
    <w:p w:rsidR="00AD36B8" w:rsidRPr="00BC2BFA" w:rsidRDefault="002F1D99" w:rsidP="000E5906">
      <w:pPr>
        <w:spacing w:after="0" w:line="264" w:lineRule="auto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Язык и речь.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Система гласных звуков.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Система согласных звуков.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Способы обозначения [й’], мягкости согласных.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разделительных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ъ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Синонимы. Антонимы. Омонимы. Паронимы.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Лексический анализ слов (в рамках изученного).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Морфемика как раздел лингвистики.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Морфемный анализ слов.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Правописание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в корне слова.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-з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(-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) после шипящих и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суффиксов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-чик- 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-щик-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;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ек-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-ик- 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(-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чик-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) имён существительных.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: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лаг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лож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раст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ращ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рос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гар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гор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зар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зор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-;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-клан- 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-клон-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-скак- 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-скоч-.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Склонение имён прилагательных.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Нормы словоизменения, произношения имён прилагательных, постановки ударения (в рамках изученного).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и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не 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Спряжение глагола.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глаголов (в рамках изученного).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и: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бер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бир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блест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блист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дер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дир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жег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жиг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мер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мир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пер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пир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стел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стил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тер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тир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-тся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-ться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-ова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- –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ева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-ыва- 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-ива-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-л-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с глаголами.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Тире между подлежащим и сказуемым.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). Предложения с обобщающим словом при однородных членах.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прямой речью.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Диалог.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Описание как тип речи.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Описание внешности человека.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Описание помещения.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Описание природы.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Описание местности.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Описание действий.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Лексический анализ слов.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Употребление лексических средств в соответствии с ситуацией общения.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Лексические словари.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Производящая основа.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корня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кас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кос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- с чередованием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пре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- и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при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слов (в рамках изученного).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Имя существительное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Особенности словообразования.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пол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- и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полу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- со словами.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суффиксов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к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- и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ск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- имён прилагательных.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Имя числительное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числительных (в рамках изученного).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Местоимение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Склонение местоимений.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место­имений с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местоимений (в рамках изученного).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Разноспрягаемые глаголы.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глаголов.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Видо-временная соотнесённость глагольных форм в тексте.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развивающееся явление. Взаимосвязь ­языка, культуры и истории народа.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Структура текста. Абзац.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Способы и средства связи предложений в тексте (обобщение).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Рассуждение как функционально-смысловой тип речи.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Структурные особенности текста-рассуждения.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Публицистический стиль. Сфера употребления, функции, языковые особенности.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Жанры публицистического стиля (репортаж, заметка, интервью).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Морфология как раздел науки о языке (обобщение).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Причастие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Действительные и страдательные причастия.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Полные и краткие формы страдательных причастий.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висящий — висячий, горящий — горячий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). Ударение в некоторых формах причастий.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причастий.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причастий (в рамках изученного).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Деепричастие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деепричастий.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деепричастий (в рамках изученного).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Наречие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наречий.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наречий.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с наречиями;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в наречиях на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 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(-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); правописание суффиксов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из-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до-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с-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в-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на-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за-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употребление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наречий (в рамках изученного).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Вопрос о словах категории состояния в системе частей речи.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Предлог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предлогов.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из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на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по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благодаря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согласно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вопреки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наперерез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Правописание производных предлогов.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Союз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союзов.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союзов.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Частица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частиц.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Смысловые различия частиц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. Использование частиц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письменной речи. Различение приставки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- и частицы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. Слитное и раздельное написание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бы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ли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же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с другими словами. Дефисное написание частиц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то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таки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ка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Междометия как особая группа слов.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междометий.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Звукоподражательные слова.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AD36B8" w:rsidRPr="00BC2BFA" w:rsidRDefault="00AD36B8">
      <w:pPr>
        <w:spacing w:after="0"/>
        <w:ind w:left="120"/>
        <w:rPr>
          <w:sz w:val="24"/>
          <w:szCs w:val="24"/>
          <w:lang w:val="ru-RU"/>
        </w:rPr>
      </w:pPr>
    </w:p>
    <w:p w:rsidR="00AD36B8" w:rsidRPr="00BC2BFA" w:rsidRDefault="002F1D99">
      <w:pPr>
        <w:spacing w:after="0"/>
        <w:ind w:left="120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AD36B8" w:rsidRPr="00BC2BFA" w:rsidRDefault="00AD36B8">
      <w:pPr>
        <w:spacing w:after="0"/>
        <w:ind w:left="120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Русский язык в кругу других славянских языков.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Язык и речь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Диалог.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Текст и его основные признаки.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Научный стиль. Сфера употребления, функции, языковые особенности.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Синтаксис как раздел лингвистики.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Словосочетание и предложение как единицы синтаксиса.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Пунктуация. Функции знаков препинания.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Словосочетание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Основные признаки словосочетания.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словосочетаний.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Грамматическая синонимия словосочетаний.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словосочетаний.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Предложения полные и неполные.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нет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Двусоставное предложение</w:t>
      </w: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Главные члены предложения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Подлежащее и сказуемое как главные члены предложения.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Способы выражения подлежащего.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Виды сказуемого (простое глагольное, составное глагольное, составное именное) и способы его выражения.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большинство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меньшинство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, количественными сочетаниями.</w:t>
      </w:r>
    </w:p>
    <w:p w:rsidR="00AD36B8" w:rsidRPr="00BC2BFA" w:rsidRDefault="002F1D99" w:rsidP="000542FE">
      <w:pPr>
        <w:spacing w:after="0" w:line="264" w:lineRule="auto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Второстепенные члены предложения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Второстепенные члены предложения, их виды.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Приложение как особый вид определения.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Дополнение как второстепенный член предложения.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Дополнения прямые и косвенные.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Односоставные предложения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Односоставные предложения, их грамматические признаки.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Употребление односоставных предложений в речи.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Простое осложнённое предложение</w:t>
      </w: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однородными членами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Однородные и неоднородные определения.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обобщающими словами при однородных членах.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не только… но и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как… так 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и... и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или... или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либ</w:t>
      </w:r>
      <w:r w:rsidRPr="00BC2BFA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... либ</w:t>
      </w:r>
      <w:r w:rsidRPr="00BC2BFA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ни... ни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т</w:t>
      </w:r>
      <w:r w:rsidRPr="00BC2BFA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... т</w:t>
      </w:r>
      <w:r w:rsidRPr="00BC2BFA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обособленными членами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Уточняющие члены предложения, пояснительные и при­соединительные конструкции.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AD36B8" w:rsidRPr="00BC2BFA" w:rsidRDefault="002F1D99" w:rsidP="000542FE">
      <w:pPr>
        <w:spacing w:after="0" w:line="264" w:lineRule="auto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Вводные конструкции.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Вставные конструкции.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:rsidR="00AD36B8" w:rsidRPr="00BC2BFA" w:rsidRDefault="002F1D99">
      <w:pPr>
        <w:spacing w:after="0"/>
        <w:ind w:left="120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AD36B8" w:rsidRPr="00BC2BFA" w:rsidRDefault="00AD36B8">
      <w:pPr>
        <w:spacing w:after="0"/>
        <w:ind w:left="120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Роль русского языка в Российской Федерации.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Русский язык в современном мире.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 (повторение).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AD36B8" w:rsidRPr="00BC2BFA" w:rsidRDefault="00AD36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текста.</w:t>
      </w:r>
    </w:p>
    <w:p w:rsidR="00AD36B8" w:rsidRPr="00BC2BFA" w:rsidRDefault="002F1D99" w:rsidP="000542FE">
      <w:pPr>
        <w:spacing w:after="0" w:line="264" w:lineRule="auto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AD36B8" w:rsidRPr="00BC2BFA" w:rsidRDefault="002F1D99" w:rsidP="000542FE">
      <w:pPr>
        <w:spacing w:after="0" w:line="264" w:lineRule="auto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Синтаксис. Культура речи. Пунктуация </w:t>
      </w:r>
    </w:p>
    <w:p w:rsidR="00AD36B8" w:rsidRPr="00BC2BFA" w:rsidRDefault="002F1D99" w:rsidP="000542FE">
      <w:pPr>
        <w:spacing w:after="0" w:line="264" w:lineRule="auto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Сложное предложение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сложных предложений.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:rsidR="00AD36B8" w:rsidRPr="00BC2BFA" w:rsidRDefault="002F1D99" w:rsidP="000542FE">
      <w:pPr>
        <w:spacing w:after="0" w:line="264" w:lineRule="auto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:rsidR="00AD36B8" w:rsidRPr="00BC2BFA" w:rsidRDefault="002F1D99" w:rsidP="000542FE">
      <w:pPr>
        <w:spacing w:after="0" w:line="264" w:lineRule="auto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чтобы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союзными словами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какой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который</w:t>
      </w: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:rsidR="00AD36B8" w:rsidRPr="00BC2BFA" w:rsidRDefault="002F1D99" w:rsidP="000542FE">
      <w:pPr>
        <w:spacing w:after="0" w:line="264" w:lineRule="auto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:rsidR="00AD36B8" w:rsidRPr="00BC2BFA" w:rsidRDefault="002F1D99" w:rsidP="000542FE">
      <w:pPr>
        <w:spacing w:after="0" w:line="264" w:lineRule="auto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AD36B8" w:rsidRPr="00BC2BFA" w:rsidRDefault="002F1D99" w:rsidP="000542FE">
      <w:pPr>
        <w:spacing w:after="0" w:line="264" w:lineRule="auto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C2BFA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:rsidR="00AD36B8" w:rsidRPr="00BC2BFA" w:rsidRDefault="00AD36B8" w:rsidP="000542F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AD36B8" w:rsidRPr="00BC2BFA">
          <w:pgSz w:w="11906" w:h="16383"/>
          <w:pgMar w:top="1134" w:right="850" w:bottom="1134" w:left="1701" w:header="720" w:footer="720" w:gutter="0"/>
          <w:cols w:space="720"/>
        </w:sectPr>
      </w:pPr>
    </w:p>
    <w:p w:rsidR="00AD36B8" w:rsidRPr="00BC2BFA" w:rsidRDefault="002F1D99" w:rsidP="00BC2BF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357035"/>
      <w:bookmarkEnd w:id="2"/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AD36B8" w:rsidRPr="00BC2BFA" w:rsidRDefault="00AD36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36B8" w:rsidRPr="00BC2BFA" w:rsidRDefault="002F1D9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D36B8" w:rsidRPr="00BC2BFA" w:rsidRDefault="000542FE" w:rsidP="000542F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2F1D99"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AD36B8" w:rsidRPr="00BC2BFA" w:rsidRDefault="00AD36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D36B8" w:rsidRPr="00BC2BFA" w:rsidRDefault="000542FE" w:rsidP="000542F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2F1D99"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AD36B8" w:rsidRPr="00BC2BFA" w:rsidRDefault="002F1D99" w:rsidP="000542F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AD36B8" w:rsidRPr="00BC2BFA" w:rsidRDefault="002F1D99" w:rsidP="000542F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  <w:r w:rsidR="000542FE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AD36B8" w:rsidRPr="00BC2BFA" w:rsidRDefault="00AD36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лексический анализ слов (в рамках изученного).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морфемы в слове (корень, приставку, суффикс, окончание), выделять основу слова.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слов (в рамках изученного).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-чик-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-щик-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-ек-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-ик- (-чик-);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корней с чередованием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а 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//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 о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-лаг- 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-лож-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-раст- 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-ращ- 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-рос-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-гар- 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-гор-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-зар- 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-зор-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-клан- 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-скоч-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нормы словоизменения, произношения имён прилагательных, постановки в них ударения (в рамках изучен­ного).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:rsidR="00AD36B8" w:rsidRPr="00BC2BFA" w:rsidRDefault="00AD36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глаголов (в рамках изученного).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 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//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использования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-тся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-ться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-ова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-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-ыва- 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; оформлять на письме диалог.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:rsidR="00AD36B8" w:rsidRPr="00BC2BFA" w:rsidRDefault="002F1D9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AD36B8" w:rsidRPr="00BC2BFA" w:rsidRDefault="00AD36B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110 слов.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AD36B8" w:rsidRPr="00BC2BFA" w:rsidRDefault="00AD36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AD36B8" w:rsidRPr="00BC2BFA" w:rsidRDefault="00AD36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-кас-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-кос- 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чередованием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пре-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при-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пол-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полу-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словами.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-к-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-ск-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AD36B8" w:rsidRPr="00BC2BFA" w:rsidRDefault="002F1D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языке как развивающемся явлении.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лексические и грамматические средства связи предложений и частей текста.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висячий,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горящий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горячий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вш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действительных причастий 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прошедшего времени, перед суффиксом -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деепричастия в речи.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ставить ударение в деепричастиях.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 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написания суффиксов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-а 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-о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до-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с-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в-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на-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за-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шипящих; написания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приставках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не-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ни- 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наречий; слитного и раздельного написания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наречиями.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грамматические омонимы.</w:t>
      </w:r>
    </w:p>
    <w:p w:rsidR="00AD36B8" w:rsidRPr="00BC2BFA" w:rsidRDefault="002F1D9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140 слов.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синтаксисе как разделе лингвистики.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функции знаков препинания.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словосочетаний.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 только… но и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и... и, или... или, либ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либ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ни... ни, т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предложения, конструкции с чужой речью (в рамках изученного).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AD36B8" w:rsidRPr="00BC2BFA" w:rsidRDefault="00AD36B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D36B8" w:rsidRPr="00BC2BFA" w:rsidRDefault="002F1D9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AD36B8" w:rsidRPr="00BC2BFA" w:rsidRDefault="00AD36B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D36B8" w:rsidRPr="00BC2BFA" w:rsidRDefault="002F1D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содержание текста по заголовку, ключевым словам, зачину или концовке.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признаки текстов разных жанров.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тезисы, конспект, писать рецензию, реферат.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основные нормы построения сложносочинённого предложения.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сложносочинённых предложениях.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подчинительные союзы и союзные слова.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грамматические нормы построения бессоюзного сложного предложения.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бессоюзных сложных предложений.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сложных предложений с разными видами связи.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AD36B8" w:rsidRPr="00BC2BFA" w:rsidRDefault="002F1D99" w:rsidP="005B7AD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AD36B8" w:rsidRPr="00BC2BFA" w:rsidRDefault="002F1D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AD36B8" w:rsidRPr="00BC2BFA" w:rsidRDefault="002F1D9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C2BFA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AD36B8" w:rsidRPr="00BC2BFA" w:rsidRDefault="00AD36B8">
      <w:pPr>
        <w:rPr>
          <w:rFonts w:ascii="Times New Roman" w:hAnsi="Times New Roman" w:cs="Times New Roman"/>
          <w:sz w:val="24"/>
          <w:szCs w:val="24"/>
        </w:rPr>
        <w:sectPr w:rsidR="00AD36B8" w:rsidRPr="00BC2BFA">
          <w:pgSz w:w="11906" w:h="16383"/>
          <w:pgMar w:top="1134" w:right="850" w:bottom="1134" w:left="1701" w:header="720" w:footer="720" w:gutter="0"/>
          <w:cols w:space="720"/>
        </w:sectPr>
      </w:pPr>
    </w:p>
    <w:p w:rsidR="00AD36B8" w:rsidRDefault="002F1D99">
      <w:pPr>
        <w:spacing w:after="0"/>
        <w:ind w:left="120"/>
      </w:pPr>
      <w:bookmarkStart w:id="4" w:name="block-357036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D36B8" w:rsidRDefault="002F1D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3"/>
        <w:gridCol w:w="5002"/>
        <w:gridCol w:w="1217"/>
        <w:gridCol w:w="1841"/>
        <w:gridCol w:w="1910"/>
        <w:gridCol w:w="2837"/>
      </w:tblGrid>
      <w:tr w:rsidR="00AD36B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36B8" w:rsidRDefault="00AD36B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D36B8" w:rsidRDefault="00AD36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D36B8" w:rsidRDefault="00AD36B8">
            <w:pPr>
              <w:spacing w:after="0"/>
              <w:ind w:left="135"/>
            </w:pPr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36B8" w:rsidRDefault="00AD36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36B8" w:rsidRDefault="00AD36B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36B8" w:rsidRDefault="00AD36B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36B8" w:rsidRDefault="00AD36B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36B8" w:rsidRDefault="00AD36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36B8" w:rsidRDefault="00AD36B8"/>
        </w:tc>
      </w:tr>
      <w:tr w:rsidR="00AD36B8" w:rsidRPr="00F74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36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Функционально-смысловые типы речи.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  <w:tr w:rsidR="00AD36B8" w:rsidRPr="00F74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36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  <w:tr w:rsidR="00AD36B8" w:rsidRPr="00F74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36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  <w:tr w:rsidR="00AD36B8" w:rsidRPr="00F74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36B8" w:rsidRDefault="00AD3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36B8" w:rsidRDefault="00AD3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</w:tbl>
    <w:p w:rsidR="00AD36B8" w:rsidRDefault="00AD36B8">
      <w:pPr>
        <w:sectPr w:rsidR="00AD36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36B8" w:rsidRDefault="002F1D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AD36B8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36B8" w:rsidRDefault="00AD36B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D36B8" w:rsidRDefault="00AD36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D36B8" w:rsidRDefault="00AD36B8">
            <w:pPr>
              <w:spacing w:after="0"/>
              <w:ind w:left="135"/>
            </w:pPr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36B8" w:rsidRDefault="00AD36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36B8" w:rsidRDefault="00AD36B8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36B8" w:rsidRDefault="00AD36B8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36B8" w:rsidRDefault="00AD36B8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36B8" w:rsidRDefault="00AD36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36B8" w:rsidRDefault="00AD36B8"/>
        </w:tc>
      </w:tr>
      <w:tr w:rsidR="00AD36B8" w:rsidRPr="00F74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36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D36B8" w:rsidRDefault="00AD36B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D36B8" w:rsidRDefault="00AD36B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 w:rsidP="00DB0B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 деловой и научный стиль. </w:t>
            </w:r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 w:rsidP="00DB0B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  <w:tr w:rsidR="00AD36B8" w:rsidRPr="00F74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36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  <w:tr w:rsidR="00AD36B8" w:rsidRPr="00F74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36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  <w:tr w:rsidR="00AD36B8" w:rsidRPr="00F74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</w:tbl>
    <w:p w:rsidR="00AD36B8" w:rsidRDefault="00AD36B8">
      <w:pPr>
        <w:sectPr w:rsidR="00AD36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36B8" w:rsidRDefault="002F1D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AD36B8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36B8" w:rsidRDefault="00AD36B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D36B8" w:rsidRDefault="00AD36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D36B8" w:rsidRDefault="00AD36B8">
            <w:pPr>
              <w:spacing w:after="0"/>
              <w:ind w:left="135"/>
            </w:pPr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36B8" w:rsidRDefault="00AD36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36B8" w:rsidRDefault="00AD36B8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36B8" w:rsidRDefault="00AD36B8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36B8" w:rsidRDefault="00AD36B8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36B8" w:rsidRDefault="00AD36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36B8" w:rsidRDefault="00AD36B8"/>
        </w:tc>
      </w:tr>
      <w:tr w:rsidR="00AD36B8" w:rsidRPr="00F74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36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 w:rsidRPr="008D36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36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  <w:tr w:rsidR="00AD36B8" w:rsidRPr="00F74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</w:tbl>
    <w:p w:rsidR="00AD36B8" w:rsidRDefault="00AD36B8">
      <w:pPr>
        <w:sectPr w:rsidR="00AD36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36B8" w:rsidRDefault="002F1D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7"/>
        <w:gridCol w:w="5115"/>
        <w:gridCol w:w="1190"/>
        <w:gridCol w:w="1841"/>
        <w:gridCol w:w="1910"/>
        <w:gridCol w:w="2837"/>
      </w:tblGrid>
      <w:tr w:rsidR="00AD36B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36B8" w:rsidRDefault="00AD36B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D36B8" w:rsidRDefault="00AD36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D36B8" w:rsidRDefault="00AD36B8">
            <w:pPr>
              <w:spacing w:after="0"/>
              <w:ind w:left="135"/>
            </w:pPr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36B8" w:rsidRDefault="00AD36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36B8" w:rsidRDefault="00AD36B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36B8" w:rsidRDefault="00AD36B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36B8" w:rsidRDefault="00AD36B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36B8" w:rsidRDefault="00AD36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36B8" w:rsidRDefault="00AD36B8"/>
        </w:tc>
      </w:tr>
      <w:tr w:rsidR="00AD36B8" w:rsidRPr="00F74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36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Научный стиль. </w:t>
            </w:r>
            <w:r>
              <w:rPr>
                <w:rFonts w:ascii="Times New Roman" w:hAnsi="Times New Roman"/>
                <w:color w:val="000000"/>
                <w:sz w:val="24"/>
              </w:rPr>
              <w:t>Жанры.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 w:rsidRPr="008D36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36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обращениями, вводными и </w:t>
            </w: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  <w:tr w:rsidR="00AD36B8" w:rsidRPr="00F74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</w:tbl>
    <w:p w:rsidR="00AD36B8" w:rsidRDefault="00AD36B8">
      <w:pPr>
        <w:sectPr w:rsidR="00AD36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36B8" w:rsidRDefault="002F1D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AD36B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36B8" w:rsidRDefault="00AD36B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D36B8" w:rsidRDefault="00AD36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D36B8" w:rsidRDefault="00AD36B8">
            <w:pPr>
              <w:spacing w:after="0"/>
              <w:ind w:left="135"/>
            </w:pPr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36B8" w:rsidRDefault="00AD36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36B8" w:rsidRDefault="00AD36B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36B8" w:rsidRDefault="00AD36B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36B8" w:rsidRDefault="00AD36B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36B8" w:rsidRDefault="00AD36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36B8" w:rsidRDefault="00AD36B8"/>
        </w:tc>
      </w:tr>
      <w:tr w:rsidR="00AD36B8" w:rsidRPr="00F74C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36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 w:rsidRPr="008D36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36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  <w:tr w:rsidR="00AD36B8" w:rsidRPr="00F74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D36B8" w:rsidRPr="00F74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36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D3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B8" w:rsidRPr="008D36A0" w:rsidRDefault="002F1D99">
            <w:pPr>
              <w:spacing w:after="0"/>
              <w:ind w:left="135"/>
              <w:rPr>
                <w:lang w:val="ru-RU"/>
              </w:rPr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 w:rsidRPr="008D36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D36B8" w:rsidRDefault="002F1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D36B8" w:rsidRDefault="00AD36B8"/>
        </w:tc>
      </w:tr>
    </w:tbl>
    <w:p w:rsidR="00AD36B8" w:rsidRDefault="00AD36B8">
      <w:pPr>
        <w:sectPr w:rsidR="00AD36B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357038"/>
      <w:bookmarkStart w:id="6" w:name="_GoBack"/>
      <w:bookmarkEnd w:id="4"/>
      <w:bookmarkEnd w:id="6"/>
    </w:p>
    <w:p w:rsidR="00AD36B8" w:rsidRPr="00F74C35" w:rsidRDefault="002F1D99" w:rsidP="00DB0B3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357037"/>
      <w:bookmarkEnd w:id="5"/>
      <w:r w:rsidRPr="00F74C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AD36B8" w:rsidRPr="00F74C35" w:rsidRDefault="002F1D99" w:rsidP="00DB0B3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74C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AD36B8" w:rsidRPr="001074BE" w:rsidRDefault="002F1D99" w:rsidP="00DB0B3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8" w:name="dda2c331-4368-40e6-87c7-0fbbc56d7cc2"/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Русский язык (в 2 частях), 5 класс/ Ладыженская Т.А., Баранов М.Т., Тростенцова Л.А. и другие, Акционерное общество «Издательство «Просвещение»</w:t>
      </w:r>
      <w:bookmarkEnd w:id="8"/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1074BE" w:rsidRPr="001074BE" w:rsidRDefault="002F1D99" w:rsidP="001074B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AD36B8" w:rsidRPr="001074BE" w:rsidRDefault="002F1D99" w:rsidP="001074B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074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AD36B8" w:rsidRPr="001074BE" w:rsidRDefault="002F1D99" w:rsidP="00DB0B3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​‌ростенцова Л. А., Стракевич М. М. Дидактические материалы по русскому языку: Книга для учителя к учебнику Т. А. Ладыженской и др «Русский язык- ». М., 2001.</w:t>
      </w:r>
      <w:r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Русский язык: Практика: Сборник задач и упражнений: Учебное пособие для 6 класса общеобразовательных учебных заведений / Ред. Г. К. Лидман-Орлова. 11-е изд. М., 2004.</w:t>
      </w:r>
      <w:r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Никитина Е. И. Русская речь: Развитие речи. : Учебник для общеобразовательных учреждений. 8-е изд. М., 2004.</w:t>
      </w:r>
      <w:r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9" w:name="c2dd4fa8-f842-4d21-bd2f-ab02297e213a"/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Дейкииа А. Д.. Пахнова Т. М. Универсальные дидактические материалы по русскому языку: 5-6 классы. М., 2000</w:t>
      </w:r>
      <w:bookmarkEnd w:id="9"/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AD36B8" w:rsidRPr="001074BE" w:rsidRDefault="00AD36B8" w:rsidP="00DB0B3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D36B8" w:rsidRPr="001074BE" w:rsidRDefault="002F1D99" w:rsidP="00DB0B3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074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AD36B8" w:rsidRPr="00DB0B3D" w:rsidRDefault="002F1D99" w:rsidP="00DB0B3D">
      <w:pPr>
        <w:spacing w:after="0" w:line="240" w:lineRule="auto"/>
        <w:ind w:left="120"/>
        <w:rPr>
          <w:sz w:val="24"/>
          <w:szCs w:val="24"/>
          <w:lang w:val="ru-RU"/>
        </w:rPr>
      </w:pP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1074BE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Справочные, научные материалы:</w:t>
      </w:r>
      <w:r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ruscorpora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Национальный корпус русского языка – информационно-справочная система, основанная на собрании русских текстов в электронной форме</w:t>
      </w:r>
      <w:r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etymolog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ruslang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/– Этимология и история русского языка</w:t>
      </w:r>
      <w:r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mapryal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org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 – МАПРЯЛ – международная ассоциация преподавателей русского языка и литературы</w:t>
      </w:r>
      <w:r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philology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default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htm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Русский филологический портал</w:t>
      </w:r>
      <w:r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russkiyjazik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Энциклопедия «Языкознание»</w:t>
      </w:r>
      <w:r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mlis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Электронные библиотеки, архивы, пособия: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feb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web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philology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ruslibrary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Электронная библиотека специальной филологической литературы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philology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ruslibrary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Электронная библиотека специальной филологической литературы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gumer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info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bibliotek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Buks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Literat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Index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Lit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php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 – Электронная библиотека Гумер. Литературоведение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magazines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russ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 – Журнальный зал – литературно-художественные и гуманитарные русские журналы, выходящие в России и за рубежом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lib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prosv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«Школьная библиотека» – проект издательства «Просвещение» – вся школьная программа по литературе на одном сайте</w:t>
      </w:r>
      <w:r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bibliotekar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pisateli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index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htm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– «Библиотекарь.Ру» – электронная библиотека нехудожественной литературы по русской и мировой истории, искусству, культуре. 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Великие писатели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licey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net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lit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poet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20 / – В.П. Крючков «Русская поэзия 20 века»: Учебное пособие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gutov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lifshitz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texts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ocherk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ork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sod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htm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 – М. Лифшиц «Очерки русской культуры»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hi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books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xbook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107/01/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index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html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?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part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-005.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htm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 – Валгина, Н.С. Современный русский язык: электронный учебник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Издательский дом «Первое сентября»: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rus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.1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september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 – Электронная версия газеты «Русский язык». Сайт для учителей «Я иду на урок русского языка»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lit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.1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september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 – Электронная версия газеты «Литература». Сайт для учителей «Я иду на урок литературы»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festival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.1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september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subjects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/8 – Фестиваль педагогических идей «Открытый урок». Преподавание русского языка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festival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.1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september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subjects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/9 – Фестиваль педагогических идей «Открытый урок». Преподавание литературы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Федеральный портал «Российское образование»: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modules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php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?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op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=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modload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name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=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Web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Links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file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=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index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op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=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viewlink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cid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=299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fids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[]=279 / – Каталог образовательных ресурсов по русскому языку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modules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php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?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op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=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modload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name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=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Web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Links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file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=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index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op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=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viewlin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... – Каталог образовательных ресурсов по литературе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litera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 – Коллекция: русская и зарубежная литература для школы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Единое окно доступа к образовательным интернет-ресурсам: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window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window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catalog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?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rubr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=2.1.21/ – Ресурсы по русскому языку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window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window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catalog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?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rubr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=2.1.10/ – Ресурсы по литературе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Единая коллекция цифровых образовательных ресурсов (ЦОР):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collection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catalog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rubr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/8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7210-86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6-11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72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-0800200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9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66/15577/?/ – Русский язык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collection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catalog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rubr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/8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7210-86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6-11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72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-0800200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9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66/16038/?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sort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 – Литература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Методические материалы: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uchportal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Ucheba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com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 – Образовательный портал «Учеба»: «Уроки» (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uroki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), «Методики» (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metodiki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), «Пособия» (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posobie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pedved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ucoz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 – Образовательный сайт «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PedVeD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» – помощь учителю-словеснику, студенту-филологу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portal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slovo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philology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 – Филология на портале "Слово" (Русский язык; литература; риторика; методика преподавания)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uroki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net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docrus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htm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 – Сайт «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Uroki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net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». Для учителя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collection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default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asp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?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ob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=16970 / – Российский образовательный портал. Сборник методических разработок для школы по русскому языку и литературе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format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– Виртуальная библиотека «Урок в формате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4». Русская литература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веков (для презентаций, уроков и ЕГЭ)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metodkabinet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eu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PO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PO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menu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RussYaz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html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 – Проект «Методкабинет». Учителю русского языка и литературы (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metodkabinet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eu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PO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PO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menu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Litera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html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="001074BE"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it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communities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aspx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?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cat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=2168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tmpl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=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com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Сеть творческих учителей. Информационные технологии на уроках русского языка и литературы</w:t>
      </w:r>
      <w:r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iot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074B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074BE">
        <w:rPr>
          <w:rFonts w:ascii="Times New Roman" w:hAnsi="Times New Roman" w:cs="Times New Roman"/>
          <w:color w:val="000000"/>
          <w:sz w:val="24"/>
          <w:szCs w:val="24"/>
          <w:lang w:val="ru-RU"/>
        </w:rPr>
        <w:t>/ – Интернет-обучение. Сайт методической поддержки учителей</w:t>
      </w:r>
      <w:r w:rsidRPr="001074B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4BE">
        <w:rPr>
          <w:rFonts w:ascii="Times New Roman" w:hAnsi="Times New Roman" w:cs="Times New Roman"/>
          <w:sz w:val="24"/>
          <w:szCs w:val="24"/>
          <w:lang w:val="ru-RU"/>
        </w:rPr>
        <w:lastRenderedPageBreak/>
        <w:br/>
      </w:r>
    </w:p>
    <w:p w:rsidR="00AD36B8" w:rsidRPr="00DB0B3D" w:rsidRDefault="00AD36B8" w:rsidP="00DB0B3D">
      <w:pPr>
        <w:spacing w:line="240" w:lineRule="auto"/>
        <w:rPr>
          <w:sz w:val="24"/>
          <w:szCs w:val="24"/>
          <w:lang w:val="ru-RU"/>
        </w:rPr>
        <w:sectPr w:rsidR="00AD36B8" w:rsidRPr="00DB0B3D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2F1D99" w:rsidRPr="00DB0B3D" w:rsidRDefault="002F1D99" w:rsidP="00DB0B3D">
      <w:pPr>
        <w:spacing w:line="240" w:lineRule="auto"/>
        <w:rPr>
          <w:sz w:val="24"/>
          <w:szCs w:val="24"/>
          <w:lang w:val="ru-RU"/>
        </w:rPr>
      </w:pPr>
    </w:p>
    <w:sectPr w:rsidR="002F1D99" w:rsidRPr="00DB0B3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D36B8"/>
    <w:rsid w:val="000542FE"/>
    <w:rsid w:val="000C52B8"/>
    <w:rsid w:val="000E5906"/>
    <w:rsid w:val="001074BE"/>
    <w:rsid w:val="00194CEC"/>
    <w:rsid w:val="002F1D99"/>
    <w:rsid w:val="005B7ADB"/>
    <w:rsid w:val="008D36A0"/>
    <w:rsid w:val="00AA623C"/>
    <w:rsid w:val="00AD36B8"/>
    <w:rsid w:val="00BC2BFA"/>
    <w:rsid w:val="00DB0B3D"/>
    <w:rsid w:val="00ED4D9C"/>
    <w:rsid w:val="00F7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54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542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21" Type="http://schemas.openxmlformats.org/officeDocument/2006/relationships/hyperlink" Target="https://m.edsoo.ru/7f413034" TargetMode="External"/><Relationship Id="rId34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7f414452" TargetMode="External"/><Relationship Id="rId50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7f417922" TargetMode="External"/><Relationship Id="rId84" Type="http://schemas.openxmlformats.org/officeDocument/2006/relationships/hyperlink" Target="https://m.edsoo.ru/7f417922" TargetMode="External"/><Relationship Id="rId89" Type="http://schemas.openxmlformats.org/officeDocument/2006/relationships/hyperlink" Target="https://m.edsoo.ru/7f419b78" TargetMode="External"/><Relationship Id="rId97" Type="http://schemas.openxmlformats.org/officeDocument/2006/relationships/hyperlink" Target="https://m.edsoo.ru/7f419b78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3034" TargetMode="External"/><Relationship Id="rId29" Type="http://schemas.openxmlformats.org/officeDocument/2006/relationships/hyperlink" Target="https://m.edsoo.ru/7f414452" TargetMode="External"/><Relationship Id="rId11" Type="http://schemas.openxmlformats.org/officeDocument/2006/relationships/hyperlink" Target="https://m.edsoo.ru/7f413034" TargetMode="External"/><Relationship Id="rId24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66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87" Type="http://schemas.openxmlformats.org/officeDocument/2006/relationships/hyperlink" Target="https://m.edsoo.ru/7f419b78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90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56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9b78" TargetMode="External"/><Relationship Id="rId93" Type="http://schemas.openxmlformats.org/officeDocument/2006/relationships/hyperlink" Target="https://m.edsoo.ru/7f419b78" TargetMode="External"/><Relationship Id="rId98" Type="http://schemas.openxmlformats.org/officeDocument/2006/relationships/hyperlink" Target="https://m.edsoo.ru/7f419b7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59f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7922" TargetMode="External"/><Relationship Id="rId75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7f417922" TargetMode="External"/><Relationship Id="rId88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7f419b7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6" Type="http://schemas.openxmlformats.org/officeDocument/2006/relationships/hyperlink" Target="https://m.edsoo.ru/7f419b78" TargetMode="External"/><Relationship Id="rId94" Type="http://schemas.openxmlformats.org/officeDocument/2006/relationships/hyperlink" Target="https://m.edsoo.ru/7f419b78" TargetMode="Externa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19562</Words>
  <Characters>111506</Characters>
  <Application>Microsoft Office Word</Application>
  <DocSecurity>0</DocSecurity>
  <Lines>929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Краснобаранская ООШ</cp:lastModifiedBy>
  <cp:revision>12</cp:revision>
  <cp:lastPrinted>2023-09-28T07:29:00Z</cp:lastPrinted>
  <dcterms:created xsi:type="dcterms:W3CDTF">2023-09-04T07:18:00Z</dcterms:created>
  <dcterms:modified xsi:type="dcterms:W3CDTF">2023-10-17T07:25:00Z</dcterms:modified>
</cp:coreProperties>
</file>